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AEB0" w14:textId="77777777" w:rsidR="00CF6218" w:rsidRDefault="00CF6218" w:rsidP="00CF6218"/>
    <w:p w14:paraId="44908668" w14:textId="466006B8" w:rsidR="00CF6218" w:rsidRDefault="00CF6218" w:rsidP="00CF6218"/>
    <w:p w14:paraId="6CEE901E" w14:textId="171BAF7C" w:rsidR="00CF6218" w:rsidRDefault="00CF6218" w:rsidP="00CF6218"/>
    <w:p w14:paraId="1C27E0C5" w14:textId="77777777" w:rsidR="00CF6218" w:rsidRPr="00373FDE" w:rsidRDefault="00CF6218" w:rsidP="00CF6218">
      <w:pPr>
        <w:rPr>
          <w:rFonts w:ascii="Calibri" w:hAnsi="Calibri" w:cs="Calibri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2"/>
        <w:gridCol w:w="1433"/>
      </w:tblGrid>
      <w:tr w:rsidR="00CF6218" w:rsidRPr="00373FDE" w14:paraId="4BA4E99D" w14:textId="77777777" w:rsidTr="00C33A3B">
        <w:trPr>
          <w:tblCellSpacing w:w="15" w:type="dxa"/>
        </w:trPr>
        <w:tc>
          <w:tcPr>
            <w:tcW w:w="4208" w:type="pct"/>
            <w:vAlign w:val="center"/>
            <w:hideMark/>
          </w:tcPr>
          <w:p w14:paraId="77810FFB" w14:textId="77777777" w:rsidR="00CF6218" w:rsidRPr="00373FDE" w:rsidRDefault="00CF6218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73FD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Nutriční sestra</w:t>
            </w:r>
          </w:p>
        </w:tc>
        <w:tc>
          <w:tcPr>
            <w:tcW w:w="742" w:type="pct"/>
            <w:vAlign w:val="center"/>
            <w:hideMark/>
          </w:tcPr>
          <w:p w14:paraId="2D4F05F9" w14:textId="77777777" w:rsidR="00CF6218" w:rsidRPr="00373FDE" w:rsidRDefault="00CF6218" w:rsidP="00C33A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18. 8. 2023</w:t>
            </w:r>
          </w:p>
        </w:tc>
      </w:tr>
      <w:tr w:rsidR="00CF6218" w:rsidRPr="00373FDE" w14:paraId="58AF5959" w14:textId="77777777" w:rsidTr="00C33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6A7BA3" w14:textId="7312360B" w:rsidR="00373FDE" w:rsidRPr="00373FDE" w:rsidRDefault="00CF6218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Nutriční sestra - Poptávka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Výběrové řízení</w:t>
            </w:r>
            <w:r w:rsid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Poptávám ke spolupráci nutriční sestru, nelékařský zdravotnický pracov</w:t>
            </w:r>
            <w:r w:rsidR="00373FDE"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ník dle zákona č.96/2004 Sb.</w:t>
            </w:r>
            <w:r w:rsid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 nelékař</w:t>
            </w:r>
            <w:r w:rsidR="00373FDE"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ských zdravotnických povoláních, 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která má praxi minimálně 1 rok ve školních zařízeních.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</w:p>
          <w:p w14:paraId="05B7F06A" w14:textId="31586D6B" w:rsidR="00373FDE" w:rsidRPr="00373FDE" w:rsidRDefault="00CF6218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Pracovní náplň:</w:t>
            </w:r>
          </w:p>
          <w:p w14:paraId="1B48A2E2" w14:textId="77777777" w:rsidR="00373FDE" w:rsidRPr="00373FDE" w:rsidRDefault="00CF6218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- Sestavování nutričně vyváženého jídelníčku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- Sestavování nutričně vyváženého jídelníčku pro speciální diety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- 2 x měsíčně školení personálu kuchyně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- Zařazování nových pokrmů, receptů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Pracovní smlouva bude stvrzena Rámcovou smlouvou o poskytování služeb, na konkrétní školní rok.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Kritéria výběru: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Vzdělání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Praxe ve školním zařízení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Cena</w:t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</w:p>
          <w:p w14:paraId="31AD0CAA" w14:textId="77777777" w:rsid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Kontaktní osoba: </w:t>
            </w:r>
          </w:p>
          <w:p w14:paraId="5228B0EA" w14:textId="56CB90CD" w:rsid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Alexandra Piskáčková, ředitelka MŠ</w:t>
            </w:r>
          </w:p>
          <w:p w14:paraId="5A7EE768" w14:textId="2918EEFB" w:rsid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e-mail: </w:t>
            </w:r>
            <w:hyperlink r:id="rId8" w:history="1">
              <w:r w:rsidRPr="0014627F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skolka@terronska.cz</w:t>
              </w:r>
            </w:hyperlink>
          </w:p>
          <w:p w14:paraId="57370709" w14:textId="3C94E036" w:rsid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66A46F8" w14:textId="3ACF0975" w:rsidR="00373FDE" w:rsidRP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Nabídky do 28. 8. 2023</w:t>
            </w:r>
          </w:p>
          <w:p w14:paraId="75363CDD" w14:textId="77777777" w:rsidR="00373FDE" w:rsidRPr="00373FDE" w:rsidRDefault="00373FDE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0A302CE" w14:textId="6A9446CA" w:rsidR="00CF6218" w:rsidRPr="00373FDE" w:rsidRDefault="00B33B71" w:rsidP="00C33A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Vyvěšeno 18. 8. 2023</w:t>
            </w:r>
            <w:r w:rsidR="00CF6218" w:rsidRPr="00373FD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V Praze dne 18. 8. 2023</w:t>
            </w:r>
          </w:p>
        </w:tc>
      </w:tr>
    </w:tbl>
    <w:p w14:paraId="18FA606B" w14:textId="78EF374E" w:rsidR="00607462" w:rsidRPr="00166DC5" w:rsidRDefault="00607462" w:rsidP="00373FDE"/>
    <w:sectPr w:rsidR="00607462" w:rsidRPr="00166DC5" w:rsidSect="00E67B66">
      <w:headerReference w:type="default" r:id="rId9"/>
      <w:footerReference w:type="default" r:id="rId10"/>
      <w:pgSz w:w="11906" w:h="16838"/>
      <w:pgMar w:top="1418" w:right="1247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5080" w14:textId="77777777" w:rsidR="002B6B55" w:rsidRDefault="002B6B55" w:rsidP="00FF75FB">
      <w:pPr>
        <w:spacing w:after="0" w:line="240" w:lineRule="auto"/>
      </w:pPr>
      <w:r>
        <w:separator/>
      </w:r>
    </w:p>
  </w:endnote>
  <w:endnote w:type="continuationSeparator" w:id="0">
    <w:p w14:paraId="5DF7E934" w14:textId="77777777" w:rsidR="002B6B55" w:rsidRDefault="002B6B55" w:rsidP="00F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D2AA" w14:textId="7867D318" w:rsidR="001F7A92" w:rsidRDefault="001F7A92">
    <w:pPr>
      <w:pStyle w:val="Zpat"/>
    </w:pPr>
  </w:p>
  <w:p w14:paraId="198822B8" w14:textId="6A80E846" w:rsidR="001F7A92" w:rsidRDefault="001F7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81BE" w14:textId="77777777" w:rsidR="002B6B55" w:rsidRDefault="002B6B55" w:rsidP="00FF75FB">
      <w:pPr>
        <w:spacing w:after="0" w:line="240" w:lineRule="auto"/>
      </w:pPr>
      <w:r>
        <w:separator/>
      </w:r>
    </w:p>
  </w:footnote>
  <w:footnote w:type="continuationSeparator" w:id="0">
    <w:p w14:paraId="788B4DBF" w14:textId="77777777" w:rsidR="002B6B55" w:rsidRDefault="002B6B55" w:rsidP="00FF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Autor"/>
      <w:tag w:val=""/>
      <w:id w:val="-952397527"/>
      <w:placeholder>
        <w:docPart w:val="77AD50D57CB340BC9041FCCF282290C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74E85BB" w14:textId="4DD63477" w:rsidR="00FF75FB" w:rsidRPr="0057423C" w:rsidRDefault="00FF75FB" w:rsidP="00FF75FB">
        <w:pPr>
          <w:pStyle w:val="Zhlav"/>
          <w:jc w:val="center"/>
          <w:rPr>
            <w:sz w:val="20"/>
          </w:rPr>
        </w:pPr>
        <w:r w:rsidRPr="0057423C">
          <w:rPr>
            <w:sz w:val="20"/>
            <w:szCs w:val="20"/>
          </w:rPr>
          <w:t>Mateřská škola Terronská</w:t>
        </w:r>
      </w:p>
    </w:sdtContent>
  </w:sdt>
  <w:p w14:paraId="4A6D4095" w14:textId="2028BFF8" w:rsidR="00FF75FB" w:rsidRPr="0057423C" w:rsidRDefault="001C6394" w:rsidP="00FF75FB">
    <w:pPr>
      <w:spacing w:line="240" w:lineRule="auto"/>
      <w:jc w:val="center"/>
      <w:rPr>
        <w:caps/>
      </w:rPr>
    </w:pPr>
    <w:sdt>
      <w:sdtPr>
        <w:alias w:val="Název"/>
        <w:tag w:val=""/>
        <w:id w:val="-1954942076"/>
        <w:placeholder>
          <w:docPart w:val="7C1862A90D3343AEB856769ADC62A7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75FB" w:rsidRPr="0057423C">
          <w:t>Terronská 200/20, Praha 6 – Bubeneč, 160 00; IČ: 70886466, tel.:+420 224 311</w:t>
        </w:r>
        <w:r w:rsidR="00C77AE9" w:rsidRPr="0057423C">
          <w:t> </w:t>
        </w:r>
        <w:r w:rsidR="00FF75FB" w:rsidRPr="0057423C">
          <w:t>098</w:t>
        </w:r>
        <w:r w:rsidR="00C77AE9" w:rsidRPr="0057423C">
          <w:t xml:space="preserve">; </w:t>
        </w:r>
        <w:r w:rsidR="00FF75FB" w:rsidRPr="0057423C">
          <w:t xml:space="preserve"> www.terronska.c</w:t>
        </w:r>
        <w:r w:rsidR="00C77AE9" w:rsidRPr="0057423C">
          <w:t>z</w:t>
        </w:r>
      </w:sdtContent>
    </w:sdt>
  </w:p>
  <w:p w14:paraId="1E1053B7" w14:textId="656813EF" w:rsidR="00FF75FB" w:rsidRPr="0057423C" w:rsidRDefault="00FF75FB" w:rsidP="00FF75F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58"/>
    <w:multiLevelType w:val="hybridMultilevel"/>
    <w:tmpl w:val="54A2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FB"/>
    <w:rsid w:val="00030879"/>
    <w:rsid w:val="000477B5"/>
    <w:rsid w:val="00081DC1"/>
    <w:rsid w:val="000F65EC"/>
    <w:rsid w:val="001107A1"/>
    <w:rsid w:val="00126F58"/>
    <w:rsid w:val="00166DC5"/>
    <w:rsid w:val="001A203C"/>
    <w:rsid w:val="001C6394"/>
    <w:rsid w:val="001E06AC"/>
    <w:rsid w:val="001F20CD"/>
    <w:rsid w:val="001F7A92"/>
    <w:rsid w:val="002B6B55"/>
    <w:rsid w:val="0032185C"/>
    <w:rsid w:val="003233EA"/>
    <w:rsid w:val="0037285E"/>
    <w:rsid w:val="00373FDE"/>
    <w:rsid w:val="0037616C"/>
    <w:rsid w:val="0037684A"/>
    <w:rsid w:val="00377DE4"/>
    <w:rsid w:val="003A6AE9"/>
    <w:rsid w:val="003D7A0F"/>
    <w:rsid w:val="004343AE"/>
    <w:rsid w:val="0050089E"/>
    <w:rsid w:val="005146EF"/>
    <w:rsid w:val="005235D0"/>
    <w:rsid w:val="0057423C"/>
    <w:rsid w:val="005A384B"/>
    <w:rsid w:val="005C2587"/>
    <w:rsid w:val="00606C41"/>
    <w:rsid w:val="00607462"/>
    <w:rsid w:val="00641E8E"/>
    <w:rsid w:val="00647F48"/>
    <w:rsid w:val="006543C4"/>
    <w:rsid w:val="006740AF"/>
    <w:rsid w:val="006F4A5F"/>
    <w:rsid w:val="0072258A"/>
    <w:rsid w:val="007239C5"/>
    <w:rsid w:val="007546C8"/>
    <w:rsid w:val="007D2782"/>
    <w:rsid w:val="007D365E"/>
    <w:rsid w:val="00831EA4"/>
    <w:rsid w:val="008775AC"/>
    <w:rsid w:val="008B303A"/>
    <w:rsid w:val="008F60FD"/>
    <w:rsid w:val="008F6E60"/>
    <w:rsid w:val="008F7843"/>
    <w:rsid w:val="00930820"/>
    <w:rsid w:val="00AA5685"/>
    <w:rsid w:val="00AF2507"/>
    <w:rsid w:val="00B33B71"/>
    <w:rsid w:val="00B42E0B"/>
    <w:rsid w:val="00B87F0F"/>
    <w:rsid w:val="00C37EE5"/>
    <w:rsid w:val="00C608A6"/>
    <w:rsid w:val="00C77AE9"/>
    <w:rsid w:val="00C85598"/>
    <w:rsid w:val="00CF6218"/>
    <w:rsid w:val="00D40873"/>
    <w:rsid w:val="00D7727A"/>
    <w:rsid w:val="00D92E30"/>
    <w:rsid w:val="00DD3ECB"/>
    <w:rsid w:val="00E42AB2"/>
    <w:rsid w:val="00E67B66"/>
    <w:rsid w:val="00E96EDF"/>
    <w:rsid w:val="00EC4A9C"/>
    <w:rsid w:val="00EE62EE"/>
    <w:rsid w:val="00F35FAD"/>
    <w:rsid w:val="00FB221B"/>
    <w:rsid w:val="00FE1DF0"/>
    <w:rsid w:val="00FF585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8BCFCE"/>
  <w15:chartTrackingRefBased/>
  <w15:docId w15:val="{EB494ADC-CE66-4A54-8182-35CF277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FB"/>
  </w:style>
  <w:style w:type="paragraph" w:styleId="Zpat">
    <w:name w:val="footer"/>
    <w:basedOn w:val="Normln"/>
    <w:link w:val="Zpat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FB"/>
  </w:style>
  <w:style w:type="paragraph" w:styleId="Odstavecseseznamem">
    <w:name w:val="List Paragraph"/>
    <w:basedOn w:val="Normln"/>
    <w:uiPriority w:val="34"/>
    <w:qFormat/>
    <w:rsid w:val="00081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E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E8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7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terron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D50D57CB340BC9041FCCF28229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52036-BF1D-4A7C-9823-4BC977A66D3C}"/>
      </w:docPartPr>
      <w:docPartBody>
        <w:p w:rsidR="00F215B3" w:rsidRDefault="00151DDD" w:rsidP="00151DDD">
          <w:pPr>
            <w:pStyle w:val="77AD50D57CB340BC9041FCCF282290C4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7C1862A90D3343AEB856769ADC62A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198C4-743F-48A3-8F74-72ECB8C84A01}"/>
      </w:docPartPr>
      <w:docPartBody>
        <w:p w:rsidR="00F215B3" w:rsidRDefault="00151DDD" w:rsidP="00151DDD">
          <w:pPr>
            <w:pStyle w:val="7C1862A90D3343AEB856769ADC62A798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DD"/>
    <w:rsid w:val="00151DDD"/>
    <w:rsid w:val="005F7A3F"/>
    <w:rsid w:val="006F2CF6"/>
    <w:rsid w:val="00841DC3"/>
    <w:rsid w:val="00BA2C2B"/>
    <w:rsid w:val="00C71793"/>
    <w:rsid w:val="00D206E5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AD50D57CB340BC9041FCCF282290C4">
    <w:name w:val="77AD50D57CB340BC9041FCCF282290C4"/>
    <w:rsid w:val="00151DDD"/>
  </w:style>
  <w:style w:type="paragraph" w:customStyle="1" w:styleId="7C1862A90D3343AEB856769ADC62A798">
    <w:name w:val="7C1862A90D3343AEB856769ADC62A798"/>
    <w:rsid w:val="00151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E94E-EB83-48AB-B8E7-B890906A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Terronská 200/20, Praha 6 – Bubeneč, 160 00; IČ: 70886466, tel.:+420 224 311 098;  www.terronska.cz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Terronská 200/20, Praha 6 – Bubeneč, 160 00; IČ: 70886466, tel.:+420 224 311 098;  www.terronska.cz</dc:title>
  <dc:subject/>
  <dc:creator>Mateřská škola Terronská</dc:creator>
  <cp:keywords/>
  <dc:description/>
  <cp:lastModifiedBy>Alexandra Piskáčková</cp:lastModifiedBy>
  <cp:revision>2</cp:revision>
  <cp:lastPrinted>2023-08-21T16:27:00Z</cp:lastPrinted>
  <dcterms:created xsi:type="dcterms:W3CDTF">2023-08-25T07:23:00Z</dcterms:created>
  <dcterms:modified xsi:type="dcterms:W3CDTF">2023-08-25T07:23:00Z</dcterms:modified>
</cp:coreProperties>
</file>